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HOA BOD Meeting Minutes 2-13-25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b w:val="1"/>
          <w:rtl w:val="0"/>
        </w:rPr>
        <w:t xml:space="preserve">*** Meeting time – 7:30pm AST ***</w:t>
      </w:r>
      <w:r w:rsidDel="00000000" w:rsidR="00000000" w:rsidRPr="00000000">
        <w:rPr>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Call to order  7:34 pm</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Secretary - Who is on the phone?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Daphne, Susan, Carrie, Cara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Approve agenda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tab/>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Approve minutes from 1-9-25 postponed to 1-16-25  (emailed to BOD)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ab/>
        <w:t xml:space="preserve">Minutes approved without objection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Updates on legal issues - </w:t>
      </w:r>
      <w:r w:rsidDel="00000000" w:rsidR="00000000" w:rsidRPr="00000000">
        <w:rPr>
          <w:color w:val="ff0000"/>
          <w:rtl w:val="0"/>
        </w:rPr>
        <w:t xml:space="preserve">Executive session if needed</w:t>
      </w:r>
      <w:r w:rsidDel="00000000" w:rsidR="00000000" w:rsidRPr="00000000">
        <w:rPr>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ab/>
        <w:t xml:space="preserve">None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General Updates:</w:t>
      </w:r>
      <w:r w:rsidDel="00000000" w:rsidR="00000000" w:rsidRPr="00000000">
        <w:rPr>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iPlow – reducing snow/water in front of doors – iPlow contact person Cara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ab/>
        <w:t xml:space="preserve">Snow removal process was changed to have the front end loader remove snow parallel to the buildings.  This didn’t create any additional time for the contractor and removed more snow than the previous method.</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Violations:</w:t>
      </w:r>
      <w:r w:rsidDel="00000000" w:rsidR="00000000" w:rsidRPr="00000000">
        <w:rPr>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Discussion:</w:t>
      </w:r>
      <w:r w:rsidDel="00000000" w:rsidR="00000000" w:rsidRPr="00000000">
        <w:rPr>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Approval of structures in backyards – Daniel</w:t>
      </w:r>
      <w:r w:rsidDel="00000000" w:rsidR="00000000" w:rsidRPr="00000000">
        <w:rPr>
          <w:b w:val="1"/>
          <w:rtl w:val="0"/>
        </w:rPr>
        <w:t xml:space="preserve"> </w:t>
      </w:r>
      <w:r w:rsidDel="00000000" w:rsidR="00000000" w:rsidRPr="00000000">
        <w:rPr>
          <w:rtl w:val="0"/>
        </w:rPr>
        <w:t xml:space="preserve">present proposal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ind w:left="0" w:firstLine="0"/>
        <w:rPr/>
      </w:pPr>
      <w:r w:rsidDel="00000000" w:rsidR="00000000" w:rsidRPr="00000000">
        <w:rPr>
          <w:rtl w:val="0"/>
        </w:rPr>
        <w:t xml:space="preserve">Motion to send to homeowners for comment</w:t>
      </w:r>
      <w:r w:rsidDel="00000000" w:rsidR="00000000" w:rsidRPr="00000000">
        <w:rPr>
          <w:b w:val="1"/>
          <w:rtl w:val="0"/>
        </w:rPr>
        <w:t xml:space="preserve"> </w:t>
      </w:r>
      <w:r w:rsidDel="00000000" w:rsidR="00000000" w:rsidRPr="00000000">
        <w:rPr>
          <w:rtl w:val="0"/>
        </w:rPr>
        <w:t xml:space="preserve">(if Daniel is ready with a draft) Daniel provided a written draft and emailed to board members on 2/13/25.  It is included at the end of these meetings as well as the existing Rules.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ind w:left="0" w:firstLine="0"/>
        <w:rPr/>
      </w:pPr>
      <w:r w:rsidDel="00000000" w:rsidR="00000000" w:rsidRPr="00000000">
        <w:rPr>
          <w:rtl w:val="0"/>
        </w:rPr>
        <w:t xml:space="preserve">Daphne proposes 3 ways to proceed with this discussion, the are listed below.</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Proposal for inclusion in the motion: statement that the BOD has authority to amend the Rules, but is asking for homeowner input before making any decision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ind w:firstLine="700"/>
        <w:rPr/>
      </w:pPr>
      <w:r w:rsidDel="00000000" w:rsidR="00000000" w:rsidRPr="00000000">
        <w:rPr>
          <w:rtl w:val="0"/>
        </w:rPr>
        <w:t xml:space="preserve">Proposal for inclusion in the motion: attach applicable Rule Section 1. Storage (copy below)</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ind w:firstLine="700"/>
        <w:rPr/>
      </w:pPr>
      <w:r w:rsidDel="00000000" w:rsidR="00000000" w:rsidRPr="00000000">
        <w:rPr>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Proposal for inclusion in the motion: ask homeowners to respond with a) recommend the BOD vote yes, b) recommend the BOD vote no, 3) recommend the item be placed on the 2025 </w:t>
      </w:r>
      <w:r w:rsidDel="00000000" w:rsidR="00000000" w:rsidRPr="00000000">
        <w:rPr>
          <w:rtl w:val="0"/>
        </w:rPr>
        <w:tab/>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annual meeting agenda for homeowner  discussion and vote.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The board members have recommended that the Proposed Rules change is sent out to homeowners with a copy of the existing Rules to get further input or changes to the Proposed Rules change.  This notice will be sent this week and will be followed up at next months meeting.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Motion:  Daniel</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2nd:  Susan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Vote: 5-0</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Revised format for budget /budget report – Treasurer Cara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ab/>
        <w:t xml:space="preserve">Explanation that we could break out the cost of reserves, then one transfer per year, close to end of calendar year.</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ind w:firstLine="700"/>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ind w:firstLine="700"/>
        <w:rPr/>
      </w:pPr>
      <w:r w:rsidDel="00000000" w:rsidR="00000000" w:rsidRPr="00000000">
        <w:rPr>
          <w:rtl w:val="0"/>
        </w:rPr>
        <w:t xml:space="preserve">Do we want to send with a note to the homeowners?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Signed for 2025-2026 insurance - $29,390 ($29,000 budgeted) – Daphne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ind w:firstLine="700"/>
        <w:rPr/>
      </w:pPr>
      <w:r w:rsidDel="00000000" w:rsidR="00000000" w:rsidRPr="00000000">
        <w:rPr>
          <w:rtl w:val="0"/>
        </w:rPr>
        <w:t xml:space="preserve">Do we want to put info regarding the deductible on the 2025 Homeowner meeting agenda?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ind w:firstLine="700"/>
        <w:rPr/>
      </w:pPr>
      <w:r w:rsidDel="00000000" w:rsidR="00000000" w:rsidRPr="00000000">
        <w:rPr>
          <w:rtl w:val="0"/>
        </w:rPr>
        <w:tab/>
        <w:t xml:space="preserve">Ask Homeowners to give feedback as to the increase of deductible or other route to mitigate the increasing cost of insurance.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Electronic votes/notices since the last BOD meeting:</w:t>
      </w:r>
      <w:r w:rsidDel="00000000" w:rsidR="00000000" w:rsidRPr="00000000">
        <w:rPr>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Adjournment:</w:t>
      </w:r>
      <w:r w:rsidDel="00000000" w:rsidR="00000000" w:rsidRPr="00000000">
        <w:rPr>
          <w:rtl w:val="0"/>
        </w:rPr>
        <w:t xml:space="preserve">  7:52 pm</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Attachments:</w:t>
      </w:r>
      <w:r w:rsidDel="00000000" w:rsidR="00000000" w:rsidRPr="00000000">
        <w:rPr>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Daniels Proposed Rule Change language</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38">
      <w:pPr>
        <w:spacing w:after="160" w:line="259" w:lineRule="auto"/>
        <w:rPr>
          <w:rFonts w:ascii="Aptos" w:cs="Aptos" w:eastAsia="Aptos" w:hAnsi="Aptos"/>
        </w:rPr>
      </w:pPr>
      <w:r w:rsidDel="00000000" w:rsidR="00000000" w:rsidRPr="00000000">
        <w:rPr>
          <w:rFonts w:ascii="Aptos" w:cs="Aptos" w:eastAsia="Aptos" w:hAnsi="Aptos"/>
          <w:rtl w:val="0"/>
        </w:rPr>
        <w:t xml:space="preserve">To the association members of Eagles Nest Condominiums</w:t>
      </w:r>
    </w:p>
    <w:p w:rsidR="00000000" w:rsidDel="00000000" w:rsidP="00000000" w:rsidRDefault="00000000" w:rsidRPr="00000000" w14:paraId="00000039">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3A">
      <w:pPr>
        <w:spacing w:after="160" w:line="259" w:lineRule="auto"/>
        <w:rPr>
          <w:rFonts w:ascii="Aptos" w:cs="Aptos" w:eastAsia="Aptos" w:hAnsi="Aptos"/>
        </w:rPr>
      </w:pPr>
      <w:r w:rsidDel="00000000" w:rsidR="00000000" w:rsidRPr="00000000">
        <w:rPr>
          <w:rFonts w:ascii="Aptos" w:cs="Aptos" w:eastAsia="Aptos" w:hAnsi="Aptos"/>
          <w:rtl w:val="0"/>
        </w:rPr>
        <w:t xml:space="preserve">I, Daniel (2665B), your Vice President, would like to propose a change to the by law, </w:t>
      </w:r>
      <w:r w:rsidDel="00000000" w:rsidR="00000000" w:rsidRPr="00000000">
        <w:rPr>
          <w:rFonts w:ascii="Aptos" w:cs="Aptos" w:eastAsia="Aptos" w:hAnsi="Aptos"/>
          <w:b w:val="1"/>
          <w:rtl w:val="0"/>
        </w:rPr>
        <w:t xml:space="preserve">Section 1. Storage(a) </w:t>
      </w:r>
      <w:r w:rsidDel="00000000" w:rsidR="00000000" w:rsidRPr="00000000">
        <w:rPr>
          <w:rFonts w:ascii="Aptos" w:cs="Aptos" w:eastAsia="Aptos" w:hAnsi="Aptos"/>
          <w:rtl w:val="0"/>
        </w:rPr>
        <w:t xml:space="preserve">with regards to automatically approving prefabricated structures within our yards that exceed the 5’ height limit.</w:t>
      </w:r>
    </w:p>
    <w:p w:rsidR="00000000" w:rsidDel="00000000" w:rsidP="00000000" w:rsidRDefault="00000000" w:rsidRPr="00000000" w14:paraId="0000003B">
      <w:pPr>
        <w:spacing w:after="160" w:line="259" w:lineRule="auto"/>
        <w:rPr>
          <w:rFonts w:ascii="Aptos" w:cs="Aptos" w:eastAsia="Aptos" w:hAnsi="Aptos"/>
        </w:rPr>
      </w:pPr>
      <w:r w:rsidDel="00000000" w:rsidR="00000000" w:rsidRPr="00000000">
        <w:rPr>
          <w:rFonts w:ascii="Aptos" w:cs="Aptos" w:eastAsia="Aptos" w:hAnsi="Aptos"/>
          <w:rtl w:val="0"/>
        </w:rPr>
        <w:t xml:space="preserve">I propose the following.</w:t>
      </w:r>
    </w:p>
    <w:p w:rsidR="00000000" w:rsidDel="00000000" w:rsidP="00000000" w:rsidRDefault="00000000" w:rsidRPr="00000000" w14:paraId="0000003C">
      <w:pPr>
        <w:numPr>
          <w:ilvl w:val="0"/>
          <w:numId w:val="1"/>
        </w:numPr>
        <w:spacing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The allowance of 1 set of patio furniture.  (The canopy/tent must be taken down prior to the first snow fall of the winter.  </w:t>
      </w:r>
    </w:p>
    <w:p w:rsidR="00000000" w:rsidDel="00000000" w:rsidP="00000000" w:rsidRDefault="00000000" w:rsidRPr="00000000" w14:paraId="0000003D">
      <w:pPr>
        <w:numPr>
          <w:ilvl w:val="0"/>
          <w:numId w:val="1"/>
        </w:numPr>
        <w:spacing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1 structure of the following (Shed, Sauna, Green House, Playhouse)</w:t>
      </w:r>
    </w:p>
    <w:p w:rsidR="00000000" w:rsidDel="00000000" w:rsidP="00000000" w:rsidRDefault="00000000" w:rsidRPr="00000000" w14:paraId="0000003E">
      <w:pPr>
        <w:numPr>
          <w:ilvl w:val="0"/>
          <w:numId w:val="1"/>
        </w:numPr>
        <w:spacing w:after="160" w:line="25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1 Childs Playground</w:t>
      </w:r>
    </w:p>
    <w:p w:rsidR="00000000" w:rsidDel="00000000" w:rsidP="00000000" w:rsidRDefault="00000000" w:rsidRPr="00000000" w14:paraId="0000003F">
      <w:pPr>
        <w:spacing w:after="160" w:line="259" w:lineRule="auto"/>
        <w:rPr>
          <w:rFonts w:ascii="Aptos" w:cs="Aptos" w:eastAsia="Aptos" w:hAnsi="Aptos"/>
        </w:rPr>
      </w:pPr>
      <w:r w:rsidDel="00000000" w:rsidR="00000000" w:rsidRPr="00000000">
        <w:rPr>
          <w:rFonts w:ascii="Aptos" w:cs="Aptos" w:eastAsia="Aptos" w:hAnsi="Aptos"/>
          <w:rtl w:val="0"/>
        </w:rPr>
        <w:t xml:space="preserve">All items must be of good working conditions free from disrepair and unsightly cosmetic alterations.   (don’t alter the structures’ intended/outward appearance)</w:t>
      </w:r>
    </w:p>
    <w:p w:rsidR="00000000" w:rsidDel="00000000" w:rsidP="00000000" w:rsidRDefault="00000000" w:rsidRPr="00000000" w14:paraId="00000040">
      <w:pPr>
        <w:spacing w:after="160" w:line="259" w:lineRule="auto"/>
        <w:rPr>
          <w:rFonts w:ascii="Aptos" w:cs="Aptos" w:eastAsia="Aptos" w:hAnsi="Aptos"/>
        </w:rPr>
      </w:pPr>
      <w:r w:rsidDel="00000000" w:rsidR="00000000" w:rsidRPr="00000000">
        <w:rPr>
          <w:rFonts w:ascii="Aptos" w:cs="Aptos" w:eastAsia="Aptos" w:hAnsi="Aptos"/>
          <w:rtl w:val="0"/>
        </w:rPr>
        <w:t xml:space="preserve">The BOD (Board of Directors) reserves the right to unapproved these items if they become unsightly, fall into a state of disrepair or otherwise become a distraction to the ground’s outward appearance.</w:t>
      </w:r>
    </w:p>
    <w:p w:rsidR="00000000" w:rsidDel="00000000" w:rsidP="00000000" w:rsidRDefault="00000000" w:rsidRPr="00000000" w14:paraId="00000041">
      <w:pPr>
        <w:spacing w:after="160" w:line="259" w:lineRule="auto"/>
        <w:rPr>
          <w:rFonts w:ascii="Aptos" w:cs="Aptos" w:eastAsia="Aptos" w:hAnsi="Aptos"/>
        </w:rPr>
      </w:pPr>
      <w:r w:rsidDel="00000000" w:rsidR="00000000" w:rsidRPr="00000000">
        <w:rPr>
          <w:rFonts w:ascii="Aptos" w:cs="Aptos" w:eastAsia="Aptos" w:hAnsi="Aptos"/>
          <w:rtl w:val="0"/>
        </w:rPr>
        <w:t xml:space="preserve">This proposal will allow those that live at Eagles Nest the ability to have a more livable yard and will create a welcome outwards appearance to the community at large.</w:t>
      </w:r>
    </w:p>
    <w:p w:rsidR="00000000" w:rsidDel="00000000" w:rsidP="00000000" w:rsidRDefault="00000000" w:rsidRPr="00000000" w14:paraId="00000042">
      <w:pPr>
        <w:spacing w:after="160" w:line="259" w:lineRule="auto"/>
        <w:jc w:val="center"/>
        <w:rPr>
          <w:rFonts w:ascii="Aptos" w:cs="Aptos" w:eastAsia="Aptos" w:hAnsi="Aptos"/>
        </w:rPr>
      </w:pPr>
      <w:r w:rsidDel="00000000" w:rsidR="00000000" w:rsidRPr="00000000">
        <w:rPr>
          <w:rFonts w:ascii="Aptos" w:cs="Aptos" w:eastAsia="Aptos" w:hAnsi="Aptos"/>
          <w:rtl w:val="0"/>
        </w:rPr>
        <w:t xml:space="preserve">How the by law currently reads</w:t>
      </w:r>
    </w:p>
    <w:p w:rsidR="00000000" w:rsidDel="00000000" w:rsidP="00000000" w:rsidRDefault="00000000" w:rsidRPr="00000000" w14:paraId="00000043">
      <w:pPr>
        <w:spacing w:after="160" w:line="259" w:lineRule="auto"/>
        <w:jc w:val="center"/>
        <w:rPr>
          <w:rFonts w:ascii="Aptos" w:cs="Aptos" w:eastAsia="Aptos" w:hAnsi="Aptos"/>
        </w:rPr>
      </w:pPr>
      <w:r w:rsidDel="00000000" w:rsidR="00000000" w:rsidRPr="00000000">
        <w:rPr>
          <w:rtl w:val="0"/>
        </w:rPr>
      </w:r>
    </w:p>
    <w:p w:rsidR="00000000" w:rsidDel="00000000" w:rsidP="00000000" w:rsidRDefault="00000000" w:rsidRPr="00000000" w14:paraId="00000044">
      <w:pPr>
        <w:spacing w:after="160" w:line="259" w:lineRule="auto"/>
        <w:rPr>
          <w:rFonts w:ascii="Aptos" w:cs="Aptos" w:eastAsia="Aptos" w:hAnsi="Aptos"/>
        </w:rPr>
      </w:pPr>
      <w:r w:rsidDel="00000000" w:rsidR="00000000" w:rsidRPr="00000000">
        <w:rPr>
          <w:rFonts w:ascii="Aptos" w:cs="Aptos" w:eastAsia="Aptos" w:hAnsi="Aptos"/>
          <w:rtl w:val="0"/>
        </w:rPr>
        <w:tab/>
        <w:t xml:space="preserve">(a) Storage buildings may be placed only within a privacy fenced area, and must get advanced approval from the Board of Directors’ regarding size, structural design and materials.</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Rules: Section 1. Storage.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 Storage buildings may be placed only within a privacy fenced area, and must get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advanced approval from the Board of Directors’ regarding size, structural design and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materials.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(b) Other than a gas/propane grill, deck or patio furniture, or decorative items, all personal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items must be shielded from public view by privacy fence. These other items are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allowed in view outside of a privacy fence only for short-term use. Privacy fences being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installed shall be of the chain link style, 5 feet in height (or of a height to match an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existing fence already attached to the building), follow the rear or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